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74" w:rsidRPr="00995A74" w:rsidRDefault="00995A74" w:rsidP="00995A74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kern w:val="36"/>
          <w:sz w:val="38"/>
          <w:szCs w:val="38"/>
          <w:lang w:eastAsia="ru-RU"/>
        </w:rPr>
      </w:pPr>
      <w:r w:rsidRPr="00995A74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 40 и 41 на тему "Движение животных"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Цели:</w:t>
      </w:r>
    </w:p>
    <w:p w:rsidR="00995A74" w:rsidRPr="00995A74" w:rsidRDefault="00995A74" w:rsidP="00995A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Образовательные: 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Познакомить учащихся с понятием “движение” как одним из главных свойств живых организмов, показать разнообразие способов движения животных;</w:t>
      </w:r>
    </w:p>
    <w:p w:rsidR="00995A74" w:rsidRPr="00995A74" w:rsidRDefault="00995A74" w:rsidP="00995A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Развивающие: 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продолжить формирование монологической речи, умения на научной основе излагать накопленные знания, сопоставлять среду обитания организма с приспособлениями к движению; реализовать мыслительную деятельность, способность сравнивать, обобщать, анализировать;</w:t>
      </w:r>
    </w:p>
    <w:p w:rsidR="00995A74" w:rsidRPr="00995A74" w:rsidRDefault="00995A74" w:rsidP="00995A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Воспитательные: 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воспитание бережного отношения к природе; воспитание умений и навыков уважительного отношения к одноклассникам, мнениям других, объективного подхода к оценке чужих знаний, соблюдению дисциплинарных установок.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Оборудование: 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таблицы по биологии</w:t>
      </w:r>
    </w:p>
    <w:p w:rsidR="00995A74" w:rsidRPr="00995A74" w:rsidRDefault="00995A74" w:rsidP="00995A74">
      <w:pPr>
        <w:shd w:val="clear" w:color="auto" w:fill="FFFFFF"/>
        <w:spacing w:before="312" w:after="156" w:line="295" w:lineRule="atLeast"/>
        <w:jc w:val="center"/>
        <w:outlineLvl w:val="2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b/>
          <w:bCs/>
          <w:sz w:val="24"/>
          <w:lang w:eastAsia="ru-RU"/>
        </w:rPr>
        <w:t>Ход урока</w:t>
      </w:r>
    </w:p>
    <w:p w:rsidR="00995A74" w:rsidRPr="00995A74" w:rsidRDefault="00995A74" w:rsidP="00995A74">
      <w:pPr>
        <w:shd w:val="clear" w:color="auto" w:fill="FFFFFF"/>
        <w:spacing w:before="312" w:after="156" w:line="295" w:lineRule="atLeast"/>
        <w:outlineLvl w:val="2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1. Изучение нового материала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1. </w:t>
      </w: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Проблемный вопрос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: Почему движение важный признак всех живых организмов?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Эвристическая беседа.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Вопрос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: Какие признаки живых организмов вы знаете?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Ответ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 xml:space="preserve">: </w:t>
      </w:r>
      <w:proofErr w:type="gramStart"/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Признаками живых организмов являются: обмен веществ, питание, дыхание, выделение, раздражимость, подвижность, размножение, рост и развитие.</w:t>
      </w:r>
      <w:proofErr w:type="gramEnd"/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Вопрос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: Знаете ли вы живые организмы, которые абсолютно неподвижны?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Ответ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: Растения не способны на активное перемещение, но движутся листья и стебли к солнцу. Движутся все живые организмы, даже самые мелкие – бактерии, простейшие, но их движения заметны только в сильный микроскоп.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– Давайте посмотрим, как же двигаются животные.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 xml:space="preserve">Демонстрация видеороликов на </w:t>
      </w:r>
      <w:proofErr w:type="spellStart"/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мультимедийном</w:t>
      </w:r>
      <w:proofErr w:type="spellEnd"/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 xml:space="preserve"> проекторе: движение амебы, инфузории-туфельки.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Вопрос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: Какие приспособления к движению имеются у одноклеточных организмов?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Ответ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: У одноклеточных организмов приспособлениями к движению являются жгутики, ложноножки, реснички.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– Движется даже цитоплазма внутри клетки.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Демонстрация движения хлоропластов внутри клетки.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2. </w:t>
      </w: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Проблемный вопрос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: С чем связано многообразие приспособлений к передвижению у животных?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Демонстрация: передвижение животных в почве, воде, воздухе, наземной среде. Заполнение таблицы по мере демонстрации способов передвижения.</w:t>
      </w:r>
    </w:p>
    <w:p w:rsidR="00995A74" w:rsidRPr="00995A74" w:rsidRDefault="00995A74" w:rsidP="00995A74">
      <w:pPr>
        <w:shd w:val="clear" w:color="auto" w:fill="FFFFFF"/>
        <w:spacing w:before="156" w:after="156" w:line="260" w:lineRule="atLeast"/>
        <w:jc w:val="center"/>
        <w:outlineLvl w:val="3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995A74">
        <w:rPr>
          <w:rFonts w:ascii="Helvetica" w:eastAsia="Times New Roman" w:hAnsi="Helvetica" w:cs="Helvetica"/>
          <w:sz w:val="21"/>
          <w:szCs w:val="21"/>
          <w:lang w:eastAsia="ru-RU"/>
        </w:rPr>
        <w:t>Таблица: “Способы передвижения организмов в различных средах”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40"/>
        <w:gridCol w:w="2701"/>
        <w:gridCol w:w="1685"/>
      </w:tblGrid>
      <w:tr w:rsidR="00995A74" w:rsidRPr="00995A74" w:rsidTr="00995A7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передвижения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организмы</w:t>
            </w:r>
          </w:p>
        </w:tc>
      </w:tr>
      <w:tr w:rsidR="00995A74" w:rsidRPr="00995A74" w:rsidTr="00995A7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мускулатуры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Дождевой червь</w:t>
            </w:r>
          </w:p>
        </w:tc>
      </w:tr>
      <w:tr w:rsidR="00995A74" w:rsidRPr="00995A74" w:rsidTr="00995A7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мускулатуры</w:t>
            </w:r>
          </w:p>
          <w:p w:rsidR="00995A74" w:rsidRPr="00995A74" w:rsidRDefault="00995A74" w:rsidP="00995A74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Плавники</w:t>
            </w:r>
          </w:p>
          <w:p w:rsidR="00995A74" w:rsidRPr="00995A74" w:rsidRDefault="00995A74" w:rsidP="00995A74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Реактивное движение</w:t>
            </w:r>
          </w:p>
          <w:p w:rsidR="00995A74" w:rsidRPr="00995A74" w:rsidRDefault="00995A74" w:rsidP="00995A74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Плавательные перепонки</w:t>
            </w:r>
          </w:p>
          <w:p w:rsidR="00995A74" w:rsidRPr="00995A74" w:rsidRDefault="00995A74" w:rsidP="00995A74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Морская змея</w:t>
            </w:r>
          </w:p>
          <w:p w:rsidR="00995A74" w:rsidRPr="00995A74" w:rsidRDefault="00995A74" w:rsidP="00995A74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Рыбы</w:t>
            </w:r>
          </w:p>
          <w:p w:rsidR="00995A74" w:rsidRPr="00995A74" w:rsidRDefault="00995A74" w:rsidP="00995A74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кальмары</w:t>
            </w:r>
          </w:p>
          <w:p w:rsidR="00995A74" w:rsidRPr="00995A74" w:rsidRDefault="00995A74" w:rsidP="00995A74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лягушка</w:t>
            </w:r>
          </w:p>
          <w:p w:rsidR="00995A74" w:rsidRPr="00995A74" w:rsidRDefault="00995A74" w:rsidP="00995A74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пингвин</w:t>
            </w:r>
          </w:p>
        </w:tc>
      </w:tr>
      <w:tr w:rsidR="00995A74" w:rsidRPr="00995A74" w:rsidTr="00995A7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Крылья перепонки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</w:t>
            </w:r>
          </w:p>
          <w:p w:rsidR="00995A74" w:rsidRPr="00995A74" w:rsidRDefault="00995A74" w:rsidP="00995A74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Летучая мышь</w:t>
            </w:r>
          </w:p>
        </w:tc>
      </w:tr>
      <w:tr w:rsidR="00995A74" w:rsidRPr="00995A74" w:rsidTr="00995A7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Наземная среда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5A74" w:rsidRPr="00995A74" w:rsidRDefault="00995A74" w:rsidP="00995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Птицы, звери</w:t>
            </w:r>
          </w:p>
        </w:tc>
      </w:tr>
    </w:tbl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Обсуждение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: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– Назовите особенности различных сред обитания.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– Назовите особенности строения органов передвижения, связанные со средой обитания.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Обсуждение заканчивается выводом о связи способов передвижения со средой обитания.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– А сейчас рассмотрим подробнее движение наземных животных.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Большинство наземных животных – “ходильные” животные, т.е. при ходьбе они опираются на конечности – ноги. У насекомых их три пары, и проблема устойчивости перед ними не стоит. У пресмыкающихся, например, у крокодила, две пары ног располагаются по бокам тела так, что бедро параллельно поверхности земли и перпендикулярно голени.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Демонстрация изображения крокодила, варана.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Таким образом, достигается устойчивость тела, но скорость передвижения небольшая. У млекопитающих бедро и голень составляют одну линию, перпендикулярную поверхности земли. Такое расположение ног позволяет им быстро двигаться.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Деление млекопитающих в зависимости от того как они опираются на стопу:</w:t>
      </w:r>
    </w:p>
    <w:p w:rsidR="00995A74" w:rsidRPr="00995A74" w:rsidRDefault="00995A74" w:rsidP="00995A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стопоходящие</w:t>
      </w:r>
    </w:p>
    <w:p w:rsidR="00995A74" w:rsidRPr="00995A74" w:rsidRDefault="00995A74" w:rsidP="00995A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spellStart"/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пальцеходящие</w:t>
      </w:r>
      <w:proofErr w:type="spellEnd"/>
    </w:p>
    <w:p w:rsidR="00995A74" w:rsidRPr="00995A74" w:rsidRDefault="00995A74" w:rsidP="00995A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копытные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Вопрос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 xml:space="preserve">: Почему копытные животные двигаются быстрее </w:t>
      </w:r>
      <w:proofErr w:type="gramStart"/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стопоходящих</w:t>
      </w:r>
      <w:proofErr w:type="gramEnd"/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?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Ответ</w:t>
      </w: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: Копытные животные передвигаются на кончиках одного или двух пальцев, что уменьшает площадь соприкосновения с землей и увеличивает скорость перемещения.</w:t>
      </w:r>
    </w:p>
    <w:p w:rsidR="00995A74" w:rsidRPr="00995A74" w:rsidRDefault="00995A74" w:rsidP="00995A74">
      <w:pPr>
        <w:shd w:val="clear" w:color="auto" w:fill="FFFFFF"/>
        <w:spacing w:before="312" w:after="156" w:line="295" w:lineRule="atLeast"/>
        <w:outlineLvl w:val="2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lastRenderedPageBreak/>
        <w:t>2. Закрепление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Демонстрация на экране различных животных.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– Расскажите, каким способом передвигаются эти животные.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Выполнение теста: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1. Инфузория передвигается с помощью:</w:t>
      </w:r>
    </w:p>
    <w:p w:rsidR="00995A74" w:rsidRPr="00995A74" w:rsidRDefault="00995A74" w:rsidP="00995A74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t>А) ложноножек;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Б) ресничек;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В) жгутика;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Г) сокращения мышц.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2. Реактивный способ движения используют:</w:t>
      </w:r>
    </w:p>
    <w:p w:rsidR="00995A74" w:rsidRPr="00995A74" w:rsidRDefault="00995A74" w:rsidP="00995A74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t>А) рыбы;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Б) пресмыкающиеся;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В) кальмары;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Г) киты.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3. У земноводных для передвижения в воде используют:</w:t>
      </w:r>
    </w:p>
    <w:p w:rsidR="00995A74" w:rsidRPr="00995A74" w:rsidRDefault="00995A74" w:rsidP="00995A74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t>А) перепонки;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Б) плавники;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В) реактивное движение;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Г) ласты.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4.Пальцеходящее животное:</w:t>
      </w:r>
    </w:p>
    <w:p w:rsidR="00995A74" w:rsidRPr="00995A74" w:rsidRDefault="00995A74" w:rsidP="00995A74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t>А) кошка;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Б) медведь;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В) лось;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Г) лошадь.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5.Стопоходящее животное:</w:t>
      </w:r>
    </w:p>
    <w:p w:rsidR="00995A74" w:rsidRPr="00995A74" w:rsidRDefault="00995A74" w:rsidP="00995A74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t>А) медведь;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Б) олень;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В) баран;</w:t>
      </w:r>
      <w:r w:rsidRPr="00995A74">
        <w:rPr>
          <w:rFonts w:ascii="Helvetica" w:eastAsia="Times New Roman" w:hAnsi="Helvetica" w:cs="Helvetica"/>
          <w:sz w:val="23"/>
          <w:szCs w:val="23"/>
          <w:lang w:eastAsia="ru-RU"/>
        </w:rPr>
        <w:br/>
        <w:t>Г) волк.</w:t>
      </w:r>
    </w:p>
    <w:p w:rsidR="00995A74" w:rsidRPr="00995A74" w:rsidRDefault="00995A74" w:rsidP="00995A74">
      <w:pPr>
        <w:shd w:val="clear" w:color="auto" w:fill="FFFFFF"/>
        <w:spacing w:before="312" w:after="156" w:line="295" w:lineRule="atLeast"/>
        <w:outlineLvl w:val="2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3. Домашнее задание</w:t>
      </w:r>
    </w:p>
    <w:p w:rsidR="00995A74" w:rsidRPr="00995A74" w:rsidRDefault="00995A74" w:rsidP="00995A74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sz w:val="24"/>
          <w:szCs w:val="24"/>
          <w:lang w:eastAsia="ru-RU"/>
        </w:rPr>
        <w:t>Изучить Раздел 16, составить план рассказа об особенностях движения животных.</w:t>
      </w:r>
    </w:p>
    <w:p w:rsidR="00995A74" w:rsidRPr="00995A74" w:rsidRDefault="00995A74" w:rsidP="00995A74">
      <w:pPr>
        <w:shd w:val="clear" w:color="auto" w:fill="FFFFFF"/>
        <w:spacing w:before="312" w:after="156" w:line="295" w:lineRule="atLeast"/>
        <w:outlineLvl w:val="2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95A74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4. Подведение итогов урока</w:t>
      </w:r>
    </w:p>
    <w:p w:rsidR="00792D46" w:rsidRDefault="00792D46"/>
    <w:sectPr w:rsidR="00792D46" w:rsidSect="00792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C28"/>
    <w:multiLevelType w:val="multilevel"/>
    <w:tmpl w:val="7BBE8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5A3471"/>
    <w:multiLevelType w:val="multilevel"/>
    <w:tmpl w:val="37287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1515C7"/>
    <w:multiLevelType w:val="multilevel"/>
    <w:tmpl w:val="A2E01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95A74"/>
    <w:rsid w:val="00792D46"/>
    <w:rsid w:val="00995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D46"/>
  </w:style>
  <w:style w:type="paragraph" w:styleId="1">
    <w:name w:val="heading 1"/>
    <w:basedOn w:val="a"/>
    <w:link w:val="10"/>
    <w:uiPriority w:val="9"/>
    <w:qFormat/>
    <w:rsid w:val="00995A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95A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95A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A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5A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5A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95A74"/>
    <w:rPr>
      <w:color w:val="0000FF"/>
      <w:u w:val="single"/>
    </w:rPr>
  </w:style>
  <w:style w:type="character" w:customStyle="1" w:styleId="apple-converted-space">
    <w:name w:val="apple-converted-space"/>
    <w:basedOn w:val="a0"/>
    <w:rsid w:val="00995A74"/>
  </w:style>
  <w:style w:type="character" w:styleId="a4">
    <w:name w:val="Emphasis"/>
    <w:basedOn w:val="a0"/>
    <w:uiPriority w:val="20"/>
    <w:qFormat/>
    <w:rsid w:val="00995A74"/>
    <w:rPr>
      <w:i/>
      <w:iCs/>
    </w:rPr>
  </w:style>
  <w:style w:type="paragraph" w:styleId="a5">
    <w:name w:val="Normal (Web)"/>
    <w:basedOn w:val="a"/>
    <w:uiPriority w:val="99"/>
    <w:unhideWhenUsed/>
    <w:rsid w:val="00995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95A7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9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5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0502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9257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9954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3527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3214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1309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2017-01-12T09:00:00Z</dcterms:created>
  <dcterms:modified xsi:type="dcterms:W3CDTF">2017-01-12T09:01:00Z</dcterms:modified>
</cp:coreProperties>
</file>